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0B5E31"/>
          <w:sz w:val="38"/>
        </w:rPr>
        <w:t xml:space="preserve">Tunde Yusuf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Laboratory Scientist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Ring Road, Benin City · 0800 000 4212 · tunde.yusuf@email.com · linkedin.com/in/tunde-yusuf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Medical laboratory scientist with 5 years of experience in clinical chemistry, haematology and microbiology.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Clinical testing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Quality control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Sample collection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Lab equipment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Biosafety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Laboratory records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Laboratory Scientist, Riverstone Group Ltd, Benin City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Run 100+ tests a day with accurate and timely results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Keep quality control records and equipment in good order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Supervise lab technicians and interns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Intern Laboratory Scientist, Greenfield Consolidated Ltd, Benin City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Collected and processed samples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Carried out blood, urine and stool tests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Kept the lab clean and safe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B.MLS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Ibadan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Benin City · WAEC/SSCE · 2015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Licensed, MLSCN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bottom w:val="single" w:sz="6" w:space="1" w:color="0B5E31"/>
        </w:pBdr>
      </w:pPr>
      <w:r>
        <w:rPr>
          <w:rFonts w:ascii="Calibri" w:hAnsi="Calibri"/>
          <w:b/>
          <w:color w:val="0B5E31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Laboratory Scientist CV Template</dc:title>
  <dc:creator>Omadaily</dc:creator>
</cp:coreProperties>
</file>