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Uche Ibe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3691 · uche.ibe@email.com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25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Sunik Group Nigeria</w:t>
      </w:r>
      <w:r>
        <w:rPr>
          <w:rFonts w:ascii="Calibri" w:hAnsi="Calibri"/>
          <w:sz w:val="21"/>
        </w:rPr>
        <w:br/>
        <w:t xml:space="preserve">Uyo, Akwa Ibom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Sunik Group Nigeria, which I saw advertised on Omadaily. Sunik Group Nigeria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Lagos, and I have 6 years of experience, most recently as a Civil Engineer at Kanem Resources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Sunik Group Nigeria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Sunik Group Nigeria.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Uche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Sunik Group Nigeria</dc:title>
  <dc:creator>Omadaily</dc:creator>
</cp:coreProperties>
</file>