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Abubakar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1390 · chinedu.abubakar@email.com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Start-Rite Schools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Start-Rite Schools, which I saw advertised on Omadaily. Start-Rite Schools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Covenant University, Ota, and I have 6 years of experience, most recently as a Teacher at Brightwave Services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Start-Rite Schools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Start-Rite Schools.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Start-Rite Schools</dc:title>
  <dc:creator>Omadaily</dc:creator>
</cp:coreProperties>
</file>