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Adeyemi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5357 · kelechi.adeyemi@email.com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Sol-wood (Africa) Limited</w:t>
      </w:r>
      <w:r>
        <w:rPr>
          <w:rFonts w:ascii="Calibri" w:hAnsi="Calibri"/>
          <w:sz w:val="21"/>
        </w:rPr>
        <w:br/>
        <w:t xml:space="preserve">Onipetesi and Odigbo, Ondo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Sol-wood (Africa) Limited, which I saw advertised on Omadaily. Sol-wood (Africa) Limited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Bayero University, Kano, and I have 5 years of experience, most recently as a Quality Control Officer at Northgate Allied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Sol-wood (Africa)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Sol-wood (Africa)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Sol-wood (Africa) Limited</dc:title>
  <dc:creator>Omadaily</dc:creator>
</cp:coreProperties>
</file>