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Eze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4485 · funke.eze@email.com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Sage-Grey Finance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Sage-Grey Finance Limited, which I saw advertised on Omadaily. Sage-Grey Finance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Obafemi Awolowo University, Ile-Ife, and I have 4 years of experience, most recently as an Account Officer at Bluerock Enterprises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Sage-Grey Finance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Sage-Grey Finance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Sage-Grey Finance Limited</dc:title>
  <dc:creator>Omadaily</dc:creator>
</cp:coreProperties>
</file>