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Abubakar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9793 · babatunde.abubakar@email.com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Large House Limited</w:t>
      </w:r>
      <w:r>
        <w:rPr>
          <w:rFonts w:ascii="Calibri" w:hAnsi="Calibri"/>
          <w:sz w:val="21"/>
        </w:rPr>
        <w:br/>
        <w:t xml:space="preserve">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Large House Limited, which I saw advertised on Omadaily. Large House Limited is a respected name in manufacturing,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Nnamdi Azikiwe University, Awka, and I have 5 years of experience, most recently as a Quality Control Officer at Riverstone Group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Large House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Large House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Large House Limited</dc:title>
  <dc:creator>Omadaily</dc:creator>
</cp:coreProperties>
</file>