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Chioma Lawal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3015 · chioma.lawal@email.com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Greywood Hotels and Apartments</w:t>
      </w:r>
      <w:r>
        <w:rPr>
          <w:rFonts w:ascii="Calibri" w:hAnsi="Calibri"/>
          <w:sz w:val="21"/>
        </w:rPr>
        <w:br/>
        <w:t xml:space="preserve">Ojodu-Berger,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Greywood Hotels and Apartments, which I saw advertised on Omadaily. Greywood Hotels and Apartments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Bayero University, Kano, and I have 5 years of experience, most recently as a Medical Representative at Brightwave Services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Greywood Hotels and Apartments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Greywood Hotels and Apartments.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Chioma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Greywood Hotels and Apartments</dc:title>
  <dc:creator>Omadaily</dc:creator>
</cp:coreProperties>
</file>