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3882 · fatima.eze@email.com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Green Power International (GPI)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Green Power International (GPI), which I saw advertised on Omadaily. Green Power International (GPI)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Palmview Holdings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Green Power International (GPI)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Green Power International (GPI).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Green Power International (GPI)</dc:title>
  <dc:creator>Omadaily</dc:creator>
</cp:coreProperties>
</file>