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6774 · adaeze.adebayo@email.com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European Bank for Reconstruction and Development (EBRD)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European Bank for Reconstruction and Development (EBRD), which I saw advertised on Omadaily. European Bank for Reconstruction and Development (EBRD)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Covenant University, Ota, and I have 4 years of experience, most recently as an Account Officer at Bluerock Enterprises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European Bank for Reconstruction and Development (EBRD)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European Bank for Reconstruction and Development (EBRD).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European Bank for Reconstruction and Development (EBRD)</dc:title>
  <dc:creator>Omadaily</dc:creator>
</cp:coreProperties>
</file>