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Garba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2333 · babatunde.garba@email.com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Craneburg Construction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Craneburg Construction, which I saw advertised on Omadaily. Craneburg Construction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Federal University of Technology, Akure, and I have 6 years of experience, most recently as a Civil Engineer at Greenfield Consolidated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Craneburg Construction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Craneburg Construction.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Craneburg Construction</dc:title>
  <dc:creator>Omadaily</dc:creator>
</cp:coreProperties>
</file>