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Nwosu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9542 · fatima.nwosu@email.com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Contec Global Group</w:t>
      </w:r>
      <w:r>
        <w:rPr>
          <w:rFonts w:ascii="Calibri" w:hAnsi="Calibri"/>
          <w:sz w:val="21"/>
        </w:rPr>
        <w:br/>
        <w:t xml:space="preserve">London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Contec Global Group, which I saw advertised on Omadaily. Contec Global Group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University of Benin, and I have 5 years of experience, most recently as a Software Developer at Greenfield Consolidated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Contec Global Group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Contec Global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Contec Global Group</dc:title>
  <dc:creator>Omadaily</dc:creator>
</cp:coreProperties>
</file>