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7574 · ibrahim.abubakar@email.com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Catoky International Group of Schools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Catoky International Group of Schools, which I saw advertised on Omadaily. Catoky International Group of Schools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Nnamdi Azikiwe University, Awka, and I have 6 years of experience, most recently as a Teacher at Northgate Allied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Catoky International Group of Schools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Catoky International Group of Schools.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Catoky International Group of Schools</dc:title>
  <dc:creator>Omadaily</dc:creator>
</cp:coreProperties>
</file>